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03" w:rsidRDefault="00054B03"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54B03" w:rsidRPr="00AA082B" w:rsidTr="00A42DB8">
        <w:trPr>
          <w:trHeight w:val="416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054B03" w:rsidRPr="00AA082B" w:rsidRDefault="00054B03" w:rsidP="00EA07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82B">
              <w:rPr>
                <w:rFonts w:ascii="Times New Roman" w:hAnsi="Times New Roman"/>
                <w:sz w:val="24"/>
                <w:szCs w:val="24"/>
              </w:rPr>
              <w:t>Autorul</w:t>
            </w:r>
            <w:proofErr w:type="spellEnd"/>
            <w:r w:rsidRPr="00AA0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82B">
              <w:rPr>
                <w:rFonts w:ascii="Times New Roman" w:hAnsi="Times New Roman"/>
                <w:sz w:val="24"/>
                <w:szCs w:val="24"/>
              </w:rPr>
              <w:t>tezei</w:t>
            </w:r>
            <w:proofErr w:type="spellEnd"/>
            <w:r w:rsidRPr="00AA082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A082B">
              <w:rPr>
                <w:rFonts w:ascii="Times New Roman" w:hAnsi="Times New Roman"/>
                <w:sz w:val="24"/>
                <w:szCs w:val="24"/>
              </w:rPr>
              <w:t>doctorat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  <w:tr w:rsidR="00054B03" w:rsidRPr="00AA082B" w:rsidTr="00EA0769">
        <w:trPr>
          <w:trHeight w:val="415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054B03" w:rsidRPr="00AA082B" w:rsidRDefault="00054B03" w:rsidP="00EA0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54B03" w:rsidRPr="00AA082B" w:rsidTr="00A42DB8">
        <w:trPr>
          <w:trHeight w:val="427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054B03" w:rsidRPr="00AA082B" w:rsidRDefault="00054B03" w:rsidP="00EA0769">
            <w:pPr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Domeniul de doctorat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 tezei (vă rugăm să alegeţi doar unul)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54B03" w:rsidRPr="00AA082B" w:rsidTr="00AA0B40">
        <w:trPr>
          <w:trHeight w:val="252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Times New Roman" w:hAnsi="Times New Roman"/>
                <w:sz w:val="24"/>
                <w:szCs w:val="24"/>
              </w:rPr>
              <w:alias w:val="Domeniul tezei"/>
              <w:tag w:val="DomSUD"/>
              <w:id w:val="183793855"/>
              <w:lock w:val="sdtLocked"/>
              <w:placeholder>
                <w:docPart w:val="F4AE723E229B4051BBA394512AE45B07"/>
              </w:placeholder>
              <w:showingPlcHdr/>
              <w:dropDownList>
                <w:listItem w:value="Choose an item"/>
                <w:listItem w:displayText="Biologie" w:value="9"/>
                <w:listItem w:displayText="Cibernetică şi statistică" w:value="10"/>
                <w:listItem w:displayText="Cinematografie și media" w:value="33"/>
                <w:listItem w:displayText="Chimie" w:value="1"/>
                <w:listItem w:displayText="Contabilitate" w:value="11"/>
                <w:listItem w:displayText="Drept" w:value="12"/>
                <w:listItem w:displayText="Economie" w:value="13"/>
                <w:listItem w:displayText="Economie şi afaceri internaţionale" w:value="14"/>
                <w:listItem w:displayText="Filologie" w:value="24"/>
                <w:listItem w:displayText="Filosofie" w:value="25"/>
                <w:listItem w:displayText="Fizică" w:value="2"/>
                <w:listItem w:displayText="Geografie" w:value="3"/>
                <w:listItem w:displayText="Geologie" w:value="4"/>
                <w:listItem w:displayText="Informatică" w:value="5"/>
                <w:listItem w:displayText="Inginerie chimică" w:value="6"/>
                <w:listItem w:displayText="Istorie" w:value="26"/>
                <w:listItem w:displayText="Finanţe" w:value="15"/>
                <w:listItem w:displayText="Management" w:value="16"/>
                <w:listItem w:displayText="Marketing" w:value="17"/>
                <w:listItem w:displayText="Matematică" w:value="7"/>
                <w:listItem w:displayText="Psihologie" w:value="18"/>
                <w:listItem w:displayText="Relaţii internaţionale" w:value="32"/>
                <w:listItem w:displayText="Relaţii internaţionale şi studii europene" w:value="19"/>
                <w:listItem w:displayText="Sociologie" w:value="20"/>
                <w:listItem w:displayText="Ştiinţa mediului" w:value="8"/>
                <w:listItem w:displayText="Ştiinţa sportului şi educaţiei fizice" w:value="30"/>
                <w:listItem w:displayText="Ştiinţele motricităţii umane" w:value="31"/>
                <w:listItem w:displayText="Ştiinţe ale comunicării" w:value="21"/>
                <w:listItem w:displayText="Ştiinţe ale educaţiei" w:value="22"/>
                <w:listItem w:displayText="Ştiinţe politice" w:value="23"/>
                <w:listItem w:displayText="Teatru" w:value="27"/>
                <w:listItem w:displayText="Teatru şi artele spectacolului" w:value="28"/>
                <w:listItem w:displayText="Teologie" w:value="29"/>
              </w:dropDownList>
            </w:sdtPr>
            <w:sdtContent>
              <w:p w:rsidR="00054B03" w:rsidRDefault="00054B03" w:rsidP="007E036F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Alegeți un domeniu din listă !</w:t>
                </w:r>
              </w:p>
            </w:sdtContent>
          </w:sdt>
          <w:p w:rsidR="00054B03" w:rsidRPr="00070E66" w:rsidRDefault="00054B03" w:rsidP="007E03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54B03" w:rsidRPr="00AA082B" w:rsidTr="00A42DB8">
        <w:trPr>
          <w:trHeight w:val="454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054B03" w:rsidRPr="00AA082B" w:rsidRDefault="00054B03" w:rsidP="00EA0769">
            <w:pPr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Numele conducătorului de doctorat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54B03" w:rsidRPr="00AA082B" w:rsidTr="00A42DB8">
        <w:trPr>
          <w:trHeight w:val="429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054B03" w:rsidRPr="00AA082B" w:rsidRDefault="00054B03" w:rsidP="00352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CDC">
              <w:rPr>
                <w:rFonts w:ascii="Times New Roman" w:hAnsi="Times New Roman"/>
                <w:sz w:val="24"/>
                <w:szCs w:val="24"/>
              </w:rPr>
              <w:t> </w:t>
            </w:r>
            <w:r w:rsidR="00352CDC">
              <w:rPr>
                <w:rFonts w:ascii="Times New Roman" w:hAnsi="Times New Roman"/>
                <w:sz w:val="24"/>
                <w:szCs w:val="24"/>
              </w:rPr>
              <w:t> </w:t>
            </w:r>
            <w:r w:rsidR="00352CDC">
              <w:rPr>
                <w:rFonts w:ascii="Times New Roman" w:hAnsi="Times New Roman"/>
                <w:sz w:val="24"/>
                <w:szCs w:val="24"/>
              </w:rPr>
              <w:t> </w:t>
            </w:r>
            <w:r w:rsidR="00352CDC">
              <w:rPr>
                <w:rFonts w:ascii="Times New Roman" w:hAnsi="Times New Roman"/>
                <w:sz w:val="24"/>
                <w:szCs w:val="24"/>
              </w:rPr>
              <w:t> </w:t>
            </w:r>
            <w:r w:rsidR="00352CDC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54B03" w:rsidRPr="00AA082B" w:rsidTr="00A42DB8">
        <w:trPr>
          <w:trHeight w:val="444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054B03" w:rsidRPr="00AA082B" w:rsidRDefault="00054B03" w:rsidP="00EA0769">
            <w:pPr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Cuvinte – cheie (5-10 cuvinte-cheie) în limba română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  <w:tr w:rsidR="00054B03" w:rsidRPr="00AA082B" w:rsidTr="00A42DB8">
        <w:trPr>
          <w:trHeight w:val="399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054B03" w:rsidRPr="00AA082B" w:rsidRDefault="00054B03" w:rsidP="00EA0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3" w:name="_GoBack"/>
            <w:bookmarkEnd w:id="3"/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054B03" w:rsidRPr="00AA082B" w:rsidTr="00A42DB8">
        <w:trPr>
          <w:trHeight w:val="435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054B03" w:rsidRPr="00AA082B" w:rsidRDefault="00054B03" w:rsidP="00EA0769">
            <w:pPr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Cuvinte – cheie (5-10 cuvinte-cheie) în limba engleză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54B03" w:rsidRPr="00AA082B" w:rsidTr="00A42DB8">
        <w:trPr>
          <w:trHeight w:val="411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054B03" w:rsidRPr="00AA082B" w:rsidRDefault="00054B03" w:rsidP="00352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4" w:name="Text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CDC">
              <w:rPr>
                <w:rFonts w:ascii="Times New Roman" w:hAnsi="Times New Roman"/>
                <w:sz w:val="24"/>
                <w:szCs w:val="24"/>
              </w:rPr>
              <w:t> </w:t>
            </w:r>
            <w:r w:rsidR="00352CDC">
              <w:rPr>
                <w:rFonts w:ascii="Times New Roman" w:hAnsi="Times New Roman"/>
                <w:sz w:val="24"/>
                <w:szCs w:val="24"/>
              </w:rPr>
              <w:t> </w:t>
            </w:r>
            <w:r w:rsidR="00352CDC">
              <w:rPr>
                <w:rFonts w:ascii="Times New Roman" w:hAnsi="Times New Roman"/>
                <w:sz w:val="24"/>
                <w:szCs w:val="24"/>
              </w:rPr>
              <w:t> </w:t>
            </w:r>
            <w:r w:rsidR="00352CDC">
              <w:rPr>
                <w:rFonts w:ascii="Times New Roman" w:hAnsi="Times New Roman"/>
                <w:sz w:val="24"/>
                <w:szCs w:val="24"/>
              </w:rPr>
              <w:t> </w:t>
            </w:r>
            <w:r w:rsidR="00352CDC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054B03" w:rsidRPr="00AA082B" w:rsidTr="00A42DB8">
        <w:trPr>
          <w:trHeight w:val="439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054B03" w:rsidRPr="00AA082B" w:rsidRDefault="00054B03" w:rsidP="00EA0769">
            <w:pPr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Textul rezumatului scurt (1000-1700 caractere) în limba română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54B03" w:rsidRPr="00AA082B" w:rsidTr="00A42DB8">
        <w:trPr>
          <w:trHeight w:val="395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054B03" w:rsidRPr="00AA082B" w:rsidRDefault="00054B03" w:rsidP="00EA0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5" w:name="Text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054B03" w:rsidRPr="00AA082B" w:rsidTr="00A42DB8">
        <w:trPr>
          <w:trHeight w:val="418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054B03" w:rsidRPr="00AA082B" w:rsidRDefault="00054B03" w:rsidP="00EA0769">
            <w:pPr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Textul rezumatului scurt (1000-1700 caractere) în limba engleză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54B03" w:rsidRPr="00AA082B" w:rsidTr="00A42DB8">
        <w:trPr>
          <w:trHeight w:val="395"/>
        </w:trPr>
        <w:tc>
          <w:tcPr>
            <w:tcW w:w="9576" w:type="dxa"/>
            <w:tcBorders>
              <w:top w:val="nil"/>
            </w:tcBorders>
          </w:tcPr>
          <w:p w:rsidR="00054B03" w:rsidRPr="00AA082B" w:rsidRDefault="00054B03" w:rsidP="00EA0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6" w:name="Text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054B03" w:rsidRPr="00E1548A" w:rsidRDefault="00054B03" w:rsidP="004F33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Nomenclatura domeniilor se bazează pe Hotărârea Guvernului României nr. 580 din 9 iulie 2014, publicată în </w:t>
      </w:r>
      <w:r w:rsidRPr="004F3352">
        <w:rPr>
          <w:rFonts w:ascii="Times New Roman" w:hAnsi="Times New Roman"/>
          <w:i/>
        </w:rPr>
        <w:t>Monitorul Oficial</w:t>
      </w:r>
      <w:r>
        <w:rPr>
          <w:rFonts w:ascii="Times New Roman" w:hAnsi="Times New Roman"/>
        </w:rPr>
        <w:t xml:space="preserve"> </w:t>
      </w:r>
      <w:r w:rsidRPr="004F3352">
        <w:rPr>
          <w:rFonts w:ascii="Times New Roman" w:hAnsi="Times New Roman"/>
        </w:rPr>
        <w:t>nr. 527 din 16 iulie 2014</w:t>
      </w:r>
      <w:r>
        <w:rPr>
          <w:rFonts w:ascii="Times New Roman" w:hAnsi="Times New Roman"/>
        </w:rPr>
        <w:t>.</w:t>
      </w:r>
    </w:p>
    <w:p w:rsidR="00310B05" w:rsidRDefault="00310B05"/>
    <w:sectPr w:rsidR="00310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BbHShJCbMN/nd7NETmCSXaDaBRY=" w:salt="5jPT39IMSRJ6I4zMG3PR8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03"/>
    <w:rsid w:val="00054B03"/>
    <w:rsid w:val="0005502C"/>
    <w:rsid w:val="002E3F30"/>
    <w:rsid w:val="00310B05"/>
    <w:rsid w:val="00352CDC"/>
    <w:rsid w:val="007B2864"/>
    <w:rsid w:val="00E5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0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4B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0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4B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AE723E229B4051BBA394512AE45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422D-CCEF-475F-A9FD-92C36F7E37E1}"/>
      </w:docPartPr>
      <w:docPartBody>
        <w:p w:rsidR="00000000" w:rsidRDefault="00383EC3" w:rsidP="00383EC3">
          <w:pPr>
            <w:pStyle w:val="F4AE723E229B4051BBA394512AE45B07"/>
          </w:pPr>
          <w:r>
            <w:rPr>
              <w:rStyle w:val="PlaceholderText"/>
            </w:rPr>
            <w:t>Alegeți un domeniu din listă 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C3"/>
    <w:rsid w:val="00383EC3"/>
    <w:rsid w:val="00B2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EC3"/>
    <w:rPr>
      <w:color w:val="808080"/>
    </w:rPr>
  </w:style>
  <w:style w:type="paragraph" w:customStyle="1" w:styleId="E0E236DEA0AA42EEBFBC031004ED9779">
    <w:name w:val="E0E236DEA0AA42EEBFBC031004ED9779"/>
    <w:rsid w:val="00383EC3"/>
  </w:style>
  <w:style w:type="paragraph" w:customStyle="1" w:styleId="F4AE723E229B4051BBA394512AE45B07">
    <w:name w:val="F4AE723E229B4051BBA394512AE45B07"/>
    <w:rsid w:val="00383E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EC3"/>
    <w:rPr>
      <w:color w:val="808080"/>
    </w:rPr>
  </w:style>
  <w:style w:type="paragraph" w:customStyle="1" w:styleId="E0E236DEA0AA42EEBFBC031004ED9779">
    <w:name w:val="E0E236DEA0AA42EEBFBC031004ED9779"/>
    <w:rsid w:val="00383EC3"/>
  </w:style>
  <w:style w:type="paragraph" w:customStyle="1" w:styleId="F4AE723E229B4051BBA394512AE45B07">
    <w:name w:val="F4AE723E229B4051BBA394512AE45B07"/>
    <w:rsid w:val="00383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48C7-9681-45FA-AA8E-C8354163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</dc:creator>
  <cp:lastModifiedBy>Doctorat</cp:lastModifiedBy>
  <cp:revision>3</cp:revision>
  <dcterms:created xsi:type="dcterms:W3CDTF">2019-07-16T07:29:00Z</dcterms:created>
  <dcterms:modified xsi:type="dcterms:W3CDTF">2019-07-16T07:36:00Z</dcterms:modified>
</cp:coreProperties>
</file>