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05EC" w:rsidRPr="00AA082B" w:rsidTr="00A42DB8">
        <w:trPr>
          <w:trHeight w:val="416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8E4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Autorul</w:t>
            </w:r>
            <w:proofErr w:type="spellEnd"/>
            <w:r w:rsidRPr="00AA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tezei</w:t>
            </w:r>
            <w:proofErr w:type="spellEnd"/>
            <w:r w:rsidRPr="00AA082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A082B">
              <w:rPr>
                <w:rFonts w:ascii="Times New Roman" w:hAnsi="Times New Roman"/>
                <w:sz w:val="24"/>
                <w:szCs w:val="24"/>
              </w:rPr>
              <w:t>doctorat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8E4F50">
              <w:rPr>
                <w:rFonts w:ascii="Times New Roman" w:hAnsi="Times New Roman"/>
                <w:sz w:val="24"/>
                <w:szCs w:val="24"/>
              </w:rPr>
              <w:t>The author of the doctoral thesis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DE05EC" w:rsidRPr="00AA082B" w:rsidTr="00EA0769">
        <w:trPr>
          <w:trHeight w:val="41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E05EC" w:rsidRPr="00AA082B" w:rsidTr="00A42DB8">
        <w:trPr>
          <w:trHeight w:val="427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8E4F50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Domeniul de doctorat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 tezei (vă rugăm să alegeţi doar unul)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8E4F50">
              <w:rPr>
                <w:rFonts w:ascii="Times New Roman" w:hAnsi="Times New Roman"/>
                <w:sz w:val="24"/>
                <w:szCs w:val="24"/>
              </w:rPr>
              <w:t>The field of doctoral studies (please choose only one)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C" w:rsidRPr="00AA082B" w:rsidTr="00AA0B40">
        <w:trPr>
          <w:trHeight w:val="252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Domeniul tezei"/>
              <w:tag w:val="DomSUD"/>
              <w:id w:val="183793855"/>
              <w:lock w:val="sdtLocked"/>
              <w:placeholder>
                <w:docPart w:val="0F3B514D3D8C4817B900FC46C5312AE4"/>
              </w:placeholder>
              <w:showingPlcHdr/>
              <w:dropDownList>
                <w:listItem w:value="Choose an item"/>
                <w:listItem w:displayText="Accounting - Contabilitate" w:value="11"/>
                <w:listItem w:displayText="Biology - Biologie" w:value="9"/>
                <w:listItem w:displayText="Chemical Engineering - Inginerie chimică" w:value="6"/>
                <w:listItem w:displayText="Chemistry - Chimie" w:value="1"/>
                <w:listItem w:displayText="Cinematography and Media" w:value="33"/>
                <w:listItem w:displayText="Communication - Ştiinţe ale comunicării" w:value="21"/>
                <w:listItem w:displayText="Cybernetics and Statistics - Cibernetică şi statistică" w:value="10"/>
                <w:listItem w:displayText="Economics - Economie" w:value="13"/>
                <w:listItem w:displayText="Economics and International Affairs - Economie şi afaceri internaţionale" w:value="14"/>
                <w:listItem w:displayText="Education Sciences - Ştiinţe ale educaţiei" w:value="22"/>
                <w:listItem w:displayText="Environmental Sciences - Ştiinţa mediului" w:value="8"/>
                <w:listItem w:displayText="Finance - Finanţe" w:value="15"/>
                <w:listItem w:displayText="Geography - Geografie" w:value="3"/>
                <w:listItem w:displayText="Geology - Geologie" w:value="4"/>
                <w:listItem w:displayText="History - Istorie" w:value="26"/>
                <w:listItem w:displayText="Informatics - Informatică" w:value="5"/>
                <w:listItem w:displayText="International Relations - Relaţii internaţionale" w:value="32"/>
                <w:listItem w:displayText="International Relations and European Studies - Relaţii internaţionale şi studii europene" w:value="19"/>
                <w:listItem w:displayText="Law - Drept" w:value="12"/>
                <w:listItem w:displayText="Management" w:value="16"/>
                <w:listItem w:displayText="Marketing" w:value="17"/>
                <w:listItem w:displayText="Mathematics - Matematică" w:value="7"/>
                <w:listItem w:displayText="Philology - Filologie" w:value="24"/>
                <w:listItem w:displayText="Philosophy - Filosofie" w:value="25"/>
                <w:listItem w:displayText="Physics - Fizică" w:value="2"/>
                <w:listItem w:displayText="Political Sciences - Ştiinţe politice" w:value="23"/>
                <w:listItem w:displayText="Psychology - Psihologie" w:value="18"/>
                <w:listItem w:displayText="Sociology - Sociologie" w:value="20"/>
                <w:listItem w:displayText="Sciences of Human Motricity - Ştiinţele motricităţii umane" w:value="31"/>
                <w:listItem w:displayText="Sport and Physical Education Science - Ştiinţa sportului şi educaţiei fizice" w:value="30"/>
                <w:listItem w:displayText="Theatre - Teatru" w:value="27"/>
                <w:listItem w:displayText="Theatre and Performing Arts - Teatru şi artele spectacolului" w:value="28"/>
                <w:listItem w:displayText="Theology - Teologie" w:value="29"/>
              </w:dropDownList>
            </w:sdtPr>
            <w:sdtContent>
              <w:p w:rsidR="00DE05EC" w:rsidRDefault="00DE05EC" w:rsidP="007E036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522E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this list, please !</w:t>
                </w:r>
              </w:p>
            </w:sdtContent>
          </w:sdt>
          <w:p w:rsidR="00DE05EC" w:rsidRPr="00070E66" w:rsidRDefault="00DE05EC" w:rsidP="007E036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E05EC" w:rsidRPr="00AA082B" w:rsidTr="00A42DB8">
        <w:trPr>
          <w:trHeight w:val="45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C97322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Numele conducătorului de doctorat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97322">
              <w:rPr>
                <w:rFonts w:ascii="Times New Roman" w:hAnsi="Times New Roman"/>
                <w:sz w:val="24"/>
                <w:szCs w:val="24"/>
              </w:rPr>
              <w:t>Name of the doctoral supervisor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C" w:rsidRPr="00AA082B" w:rsidTr="00A42DB8">
        <w:trPr>
          <w:trHeight w:val="42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E05EC" w:rsidRPr="00AA082B" w:rsidTr="00A42DB8">
        <w:trPr>
          <w:trHeight w:val="44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4B5B9F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rom</w:t>
            </w:r>
            <w:r>
              <w:rPr>
                <w:rFonts w:ascii="Times New Roman" w:hAnsi="Times New Roman"/>
                <w:sz w:val="24"/>
                <w:szCs w:val="24"/>
              </w:rPr>
              <w:t>â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97322">
              <w:rPr>
                <w:rFonts w:ascii="Times New Roman" w:hAnsi="Times New Roman"/>
                <w:sz w:val="24"/>
                <w:szCs w:val="24"/>
              </w:rPr>
              <w:t>Keywords (5-10 keywords) in Romanian 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DE05EC" w:rsidRPr="00AA082B" w:rsidTr="00A42DB8">
        <w:trPr>
          <w:trHeight w:val="39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E05EC" w:rsidRPr="00AA082B" w:rsidTr="00A42DB8">
        <w:trPr>
          <w:trHeight w:val="435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C43172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engleză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97322">
              <w:rPr>
                <w:rFonts w:ascii="Times New Roman" w:hAnsi="Times New Roman"/>
                <w:sz w:val="24"/>
                <w:szCs w:val="24"/>
              </w:rPr>
              <w:t>Keywords (5-10 keywords) in English 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C" w:rsidRPr="00AA082B" w:rsidTr="00A42DB8">
        <w:trPr>
          <w:trHeight w:val="411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E05EC" w:rsidRPr="00AA082B" w:rsidTr="00A42DB8">
        <w:trPr>
          <w:trHeight w:val="439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BE2CD4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română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43172">
              <w:rPr>
                <w:rFonts w:ascii="Times New Roman" w:hAnsi="Times New Roman"/>
                <w:sz w:val="24"/>
                <w:szCs w:val="24"/>
              </w:rPr>
              <w:t>The text of the short abstract (1000-1700 characters) in Romanian 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C" w:rsidRPr="00AA082B" w:rsidTr="00A42DB8">
        <w:trPr>
          <w:trHeight w:val="39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E05EC" w:rsidRPr="00AA082B" w:rsidTr="00A42DB8">
        <w:trPr>
          <w:trHeight w:val="418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engleză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B95B9D">
              <w:rPr>
                <w:rFonts w:ascii="Times New Roman" w:hAnsi="Times New Roman"/>
                <w:sz w:val="24"/>
                <w:szCs w:val="24"/>
              </w:rPr>
              <w:t>The text of the short abstract (1000-1700 characters) in English 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05EC" w:rsidRPr="00AA082B" w:rsidTr="00A42DB8">
        <w:trPr>
          <w:trHeight w:val="395"/>
        </w:trPr>
        <w:tc>
          <w:tcPr>
            <w:tcW w:w="9576" w:type="dxa"/>
            <w:tcBorders>
              <w:top w:val="nil"/>
            </w:tcBorders>
          </w:tcPr>
          <w:p w:rsidR="00DE05EC" w:rsidRPr="00AA082B" w:rsidRDefault="00DE05EC" w:rsidP="00EA0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DE05EC" w:rsidRPr="00E1548A" w:rsidRDefault="00DE05EC" w:rsidP="00C910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Nomenclatura domeniilor se bazează pe Hotărârea Guvernului României nr. 580 din 9 iulie 2014, publicată în </w:t>
      </w:r>
      <w:r w:rsidRPr="004F3352">
        <w:rPr>
          <w:rFonts w:ascii="Times New Roman" w:hAnsi="Times New Roman"/>
          <w:i/>
        </w:rPr>
        <w:t>Monitorul Oficial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</w:rPr>
        <w:t>nr. 527 din 16 iulie 2014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br/>
        <w:t xml:space="preserve"> </w:t>
      </w:r>
      <w:r w:rsidRPr="00C910F2">
        <w:rPr>
          <w:rFonts w:ascii="Times New Roman" w:hAnsi="Times New Roman"/>
        </w:rPr>
        <w:t>The classification of the fields of study is based on the Romanian Government Decree no. 580 from July 9, 2014, published in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  <w:i/>
        </w:rPr>
        <w:t>Monitorul Oficial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</w:rPr>
        <w:t>n</w:t>
      </w:r>
      <w:r>
        <w:rPr>
          <w:rFonts w:ascii="Times New Roman" w:hAnsi="Times New Roman"/>
        </w:rPr>
        <w:t>o</w:t>
      </w:r>
      <w:r w:rsidRPr="004F3352">
        <w:rPr>
          <w:rFonts w:ascii="Times New Roman" w:hAnsi="Times New Roman"/>
        </w:rPr>
        <w:t xml:space="preserve">. 527 </w:t>
      </w:r>
      <w:r>
        <w:rPr>
          <w:rFonts w:ascii="Times New Roman" w:hAnsi="Times New Roman"/>
        </w:rPr>
        <w:t>from</w:t>
      </w:r>
      <w:r w:rsidRPr="004F33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July </w:t>
      </w:r>
      <w:r w:rsidRPr="004F3352">
        <w:rPr>
          <w:rFonts w:ascii="Times New Roman" w:hAnsi="Times New Roman"/>
        </w:rPr>
        <w:t>16</w:t>
      </w:r>
      <w:r>
        <w:rPr>
          <w:rFonts w:ascii="Times New Roman" w:hAnsi="Times New Roman"/>
        </w:rPr>
        <w:t>,</w:t>
      </w:r>
      <w:r w:rsidRPr="004F3352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</w:t>
      </w:r>
    </w:p>
    <w:p w:rsidR="00B6504B" w:rsidRDefault="00B6504B"/>
    <w:sectPr w:rsidR="00B6504B" w:rsidSect="0090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KxUnycERelHQGocROGXZnSh1Gqc=" w:salt="hPJC+PVHEnD+p867M09R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C"/>
    <w:rsid w:val="00B6504B"/>
    <w:rsid w:val="00C6159A"/>
    <w:rsid w:val="00DE05EC"/>
    <w:rsid w:val="00E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3B514D3D8C4817B900FC46C531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F2A-A90E-479F-9935-6581F8EC7768}"/>
      </w:docPartPr>
      <w:docPartBody>
        <w:p w:rsidR="00000000" w:rsidRDefault="00D80BA6" w:rsidP="00D80BA6">
          <w:pPr>
            <w:pStyle w:val="0F3B514D3D8C4817B900FC46C5312AE4"/>
          </w:pPr>
          <w:r w:rsidRPr="0082522E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list, please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A6"/>
    <w:rsid w:val="00D80BA6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BA6"/>
    <w:rPr>
      <w:color w:val="808080"/>
    </w:rPr>
  </w:style>
  <w:style w:type="paragraph" w:customStyle="1" w:styleId="0F3B514D3D8C4817B900FC46C5312AE4">
    <w:name w:val="0F3B514D3D8C4817B900FC46C5312AE4"/>
    <w:rsid w:val="00D80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BA6"/>
    <w:rPr>
      <w:color w:val="808080"/>
    </w:rPr>
  </w:style>
  <w:style w:type="paragraph" w:customStyle="1" w:styleId="0F3B514D3D8C4817B900FC46C5312AE4">
    <w:name w:val="0F3B514D3D8C4817B900FC46C5312AE4"/>
    <w:rsid w:val="00D80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Doctorat</cp:lastModifiedBy>
  <cp:revision>3</cp:revision>
  <dcterms:created xsi:type="dcterms:W3CDTF">2019-07-16T07:43:00Z</dcterms:created>
  <dcterms:modified xsi:type="dcterms:W3CDTF">2019-07-16T07:44:00Z</dcterms:modified>
</cp:coreProperties>
</file>